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snapToGrid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</w:rPr>
        <w:t>江苏省危险废物产生单位信息公开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（第二季度）</w:t>
      </w:r>
    </w:p>
    <w:tbl>
      <w:tblPr>
        <w:tblStyle w:val="4"/>
        <w:tblW w:w="14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558"/>
        <w:gridCol w:w="2127"/>
        <w:gridCol w:w="1975"/>
        <w:gridCol w:w="1702"/>
        <w:gridCol w:w="2046"/>
        <w:gridCol w:w="135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2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产生危险废物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种类及编号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危险废物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实际产生量（吨）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实际利用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处置量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（吨）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利用处置去向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累计贮存量（吨）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存在危险废物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相关问题及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eastAsia="zh-CN"/>
              </w:rPr>
              <w:t>盐城市联鑫钢铁有限公司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eastAsia="zh-CN"/>
              </w:rPr>
              <w:t>粗钢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废液压油HW08（900-218-08）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废润滑油HW08（900-249-08）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16.66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27.55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含油污泥HW08（900-210-08）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165.79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165.79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厂内综合利用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废墨盒HW12（900-299-12）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废树脂HW13（900-015-13）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电炉除尘灰HW23（312-001-23）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587.72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587.72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厂内综合利用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废旧电池HW31（900-052-31）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盐城环弘再生资源有限公司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废试剂瓶HW49（900-041-49）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废化学试剂HW49（900-047-49）</w:t>
            </w:r>
          </w:p>
        </w:tc>
        <w:tc>
          <w:tcPr>
            <w:tcW w:w="197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  <w:bookmarkStart w:id="0" w:name="_GoBack"/>
            <w:bookmarkEnd w:id="0"/>
          </w:p>
        </w:tc>
        <w:tc>
          <w:tcPr>
            <w:tcW w:w="19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7" w:type="dxa"/>
            <w:vMerge w:val="continue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Merge w:val="continue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废包装桶HW49（900-041-49）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761（只）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462（只）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华丰环保科技有限公司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690（只）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sectPr>
      <w:footerReference r:id="rId3" w:type="default"/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323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43D2"/>
    <w:rsid w:val="049F1B6F"/>
    <w:rsid w:val="07A704E4"/>
    <w:rsid w:val="09D87C41"/>
    <w:rsid w:val="0BC20CA4"/>
    <w:rsid w:val="12B07B37"/>
    <w:rsid w:val="154C2F41"/>
    <w:rsid w:val="1A691738"/>
    <w:rsid w:val="23983111"/>
    <w:rsid w:val="26637907"/>
    <w:rsid w:val="2F1E06A0"/>
    <w:rsid w:val="32EC423D"/>
    <w:rsid w:val="37890D3C"/>
    <w:rsid w:val="42674EB0"/>
    <w:rsid w:val="4AE0698D"/>
    <w:rsid w:val="52494CF5"/>
    <w:rsid w:val="532B4BF9"/>
    <w:rsid w:val="54A5694B"/>
    <w:rsid w:val="5F8A425E"/>
    <w:rsid w:val="633929D9"/>
    <w:rsid w:val="64B07382"/>
    <w:rsid w:val="6595383A"/>
    <w:rsid w:val="6DE7404C"/>
    <w:rsid w:val="6DF50ED7"/>
    <w:rsid w:val="6FCD227B"/>
    <w:rsid w:val="71AD6258"/>
    <w:rsid w:val="73470AA1"/>
    <w:rsid w:val="74AE4EE3"/>
    <w:rsid w:val="78A1562A"/>
    <w:rsid w:val="794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Talon。</cp:lastModifiedBy>
  <cp:lastPrinted>2021-04-07T07:14:00Z</cp:lastPrinted>
  <dcterms:modified xsi:type="dcterms:W3CDTF">2021-07-08T08:59:22Z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2ABB919E9C9141CE8A5FC9958001628F</vt:lpwstr>
  </property>
</Properties>
</file>